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3" w:rsidRPr="00744C19" w:rsidRDefault="003A70B3" w:rsidP="003A70B3">
      <w:pPr>
        <w:rPr>
          <w:rFonts w:ascii="宋体" w:hAnsi="宋体"/>
          <w:b/>
          <w:bCs/>
          <w:sz w:val="24"/>
          <w:szCs w:val="24"/>
        </w:rPr>
      </w:pPr>
      <w:r w:rsidRPr="00744C19">
        <w:rPr>
          <w:rFonts w:ascii="宋体" w:hAnsi="宋体" w:hint="eastAsia"/>
          <w:b/>
          <w:bCs/>
          <w:sz w:val="24"/>
          <w:szCs w:val="24"/>
        </w:rPr>
        <w:t xml:space="preserve">附件2： </w:t>
      </w:r>
    </w:p>
    <w:p w:rsidR="003A70B3" w:rsidRPr="00FD5B35" w:rsidRDefault="003A70B3" w:rsidP="003A70B3">
      <w:pPr>
        <w:pStyle w:val="Default"/>
        <w:spacing w:line="360" w:lineRule="auto"/>
        <w:ind w:firstLineChars="200" w:firstLine="480"/>
        <w:rPr>
          <w:rFonts w:hAnsi="宋体" w:cs="Arial Unicode MS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835025</wp:posOffset>
            </wp:positionV>
            <wp:extent cx="6200775" cy="4676140"/>
            <wp:effectExtent l="19050" t="0" r="9525" b="0"/>
            <wp:wrapSquare wrapText="bothSides"/>
            <wp:docPr id="2" name="图片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B35">
        <w:rPr>
          <w:rFonts w:hAnsi="宋体" w:cs="Arial Unicode MS" w:hint="eastAsia"/>
        </w:rPr>
        <w:t>泰安万达嘉华酒店位置图和乘车路线</w:t>
      </w:r>
    </w:p>
    <w:p w:rsidR="003A70B3" w:rsidRPr="00FD5B35" w:rsidRDefault="003A70B3" w:rsidP="003A70B3">
      <w:pPr>
        <w:pStyle w:val="Default"/>
        <w:spacing w:line="360" w:lineRule="auto"/>
        <w:ind w:firstLineChars="196" w:firstLine="472"/>
        <w:rPr>
          <w:rFonts w:hAnsi="宋体" w:cs="Arial Unicode MS" w:hint="eastAsia"/>
          <w:b/>
        </w:rPr>
      </w:pPr>
      <w:r w:rsidRPr="00FD5B35">
        <w:rPr>
          <w:rFonts w:hAnsi="宋体" w:cs="Arial Unicode MS" w:hint="eastAsia"/>
          <w:b/>
        </w:rPr>
        <w:t>位置图：</w:t>
      </w:r>
    </w:p>
    <w:p w:rsidR="003A70B3" w:rsidRPr="00FD5B35" w:rsidRDefault="003A70B3" w:rsidP="003A70B3">
      <w:pPr>
        <w:pStyle w:val="Default"/>
        <w:spacing w:line="360" w:lineRule="auto"/>
        <w:ind w:firstLineChars="196" w:firstLine="472"/>
        <w:rPr>
          <w:rFonts w:hAnsi="宋体" w:hint="eastAsia"/>
          <w:b/>
        </w:rPr>
      </w:pPr>
      <w:r w:rsidRPr="00FD5B35">
        <w:rPr>
          <w:rFonts w:hAnsi="宋体" w:hint="eastAsia"/>
          <w:b/>
        </w:rPr>
        <w:t>乘车路线：</w:t>
      </w:r>
    </w:p>
    <w:p w:rsidR="003A70B3" w:rsidRPr="00FD5B35" w:rsidRDefault="003A70B3" w:rsidP="003A70B3">
      <w:pPr>
        <w:pStyle w:val="Default"/>
        <w:spacing w:line="360" w:lineRule="auto"/>
        <w:ind w:firstLineChars="200" w:firstLine="480"/>
        <w:rPr>
          <w:rFonts w:hAnsi="宋体" w:hint="eastAsia"/>
        </w:rPr>
      </w:pPr>
      <w:r w:rsidRPr="00FD5B35">
        <w:rPr>
          <w:rFonts w:hAnsi="宋体" w:hint="eastAsia"/>
        </w:rPr>
        <w:t>1、泰山火车站乘坐k18/k50/k37/14路长城东区站下车即到；出租车至万达嘉华酒店约9元。</w:t>
      </w:r>
    </w:p>
    <w:p w:rsidR="003A70B3" w:rsidRPr="00FD5B35" w:rsidRDefault="003A70B3" w:rsidP="003A70B3">
      <w:pPr>
        <w:pStyle w:val="Default"/>
        <w:spacing w:line="360" w:lineRule="auto"/>
        <w:ind w:firstLineChars="200" w:firstLine="480"/>
        <w:rPr>
          <w:rFonts w:hAnsi="宋体" w:hint="eastAsia"/>
        </w:rPr>
      </w:pPr>
      <w:r w:rsidRPr="00FD5B35">
        <w:rPr>
          <w:rFonts w:hAnsi="宋体" w:hint="eastAsia"/>
        </w:rPr>
        <w:t>2、泰安火车站（高铁站）乘坐公交k37/k18/38至长城东区站下车即到；出租车至万达嘉华酒店约13元。</w:t>
      </w:r>
    </w:p>
    <w:p w:rsidR="003A70B3" w:rsidRPr="00FD5B35" w:rsidRDefault="003A70B3" w:rsidP="003A70B3">
      <w:pPr>
        <w:pStyle w:val="Default"/>
        <w:spacing w:line="360" w:lineRule="auto"/>
        <w:ind w:firstLineChars="200" w:firstLine="480"/>
        <w:rPr>
          <w:rFonts w:hAnsi="宋体" w:hint="eastAsia"/>
        </w:rPr>
      </w:pPr>
      <w:r w:rsidRPr="00FD5B35">
        <w:rPr>
          <w:rFonts w:hAnsi="宋体" w:hint="eastAsia"/>
        </w:rPr>
        <w:t>3、泰山汽车站乘坐k18/14路至长城东区站下车即到，打车约8元。</w:t>
      </w:r>
    </w:p>
    <w:p w:rsidR="003A70B3" w:rsidRPr="00FD5B35" w:rsidRDefault="003A70B3" w:rsidP="003A70B3">
      <w:pPr>
        <w:pStyle w:val="Default"/>
        <w:spacing w:line="360" w:lineRule="auto"/>
        <w:ind w:firstLineChars="200" w:firstLine="480"/>
        <w:rPr>
          <w:rFonts w:hAnsi="宋体" w:hint="eastAsia"/>
        </w:rPr>
      </w:pPr>
      <w:r w:rsidRPr="00FD5B35">
        <w:rPr>
          <w:rFonts w:hAnsi="宋体" w:hint="eastAsia"/>
        </w:rPr>
        <w:t>4、济南遥墙机场乘坐机场巴士至泰安终点站，乘坐出租车至酒店。</w:t>
      </w:r>
    </w:p>
    <w:p w:rsidR="004E20C9" w:rsidRPr="003A70B3" w:rsidRDefault="004E20C9"/>
    <w:sectPr w:rsidR="004E20C9" w:rsidRPr="003A70B3" w:rsidSect="002D68B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0B3"/>
    <w:rsid w:val="003A70B3"/>
    <w:rsid w:val="004E20C9"/>
    <w:rsid w:val="0081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0B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2016-07-27T09:33:00Z</dcterms:created>
  <dcterms:modified xsi:type="dcterms:W3CDTF">2016-07-27T09:34:00Z</dcterms:modified>
</cp:coreProperties>
</file>